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E4435" w14:textId="77777777" w:rsidR="00995E4A" w:rsidRDefault="00603981">
      <w:pPr>
        <w:widowControl/>
        <w:wordWrap/>
        <w:autoSpaceDE/>
        <w:autoSpaceDN/>
        <w:spacing w:after="0" w:line="240" w:lineRule="auto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굴림" w:hAnsi="Times New Roman" w:cs="Times New Roman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  <w:t>. Illness Academic Leave (</w:t>
      </w:r>
      <w:r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  <w:t>질병휴학</w:t>
      </w:r>
      <w:r>
        <w:rPr>
          <w:rFonts w:ascii="Times New Roman" w:eastAsia="굴림" w:hAnsi="Times New Roman" w:cs="Times New Roman" w:hint="eastAsia"/>
          <w:b/>
          <w:bCs/>
          <w:color w:val="000000"/>
          <w:kern w:val="0"/>
          <w:sz w:val="28"/>
          <w:szCs w:val="28"/>
        </w:rPr>
        <w:t>)</w:t>
      </w:r>
    </w:p>
    <w:p w14:paraId="396B6551" w14:textId="77777777" w:rsidR="00995E4A" w:rsidRDefault="00995E4A">
      <w:pPr>
        <w:widowControl/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81AB9E0" w14:textId="77777777" w:rsidR="00995E4A" w:rsidRDefault="00603981">
      <w:pPr>
        <w:widowControl/>
        <w:numPr>
          <w:ilvl w:val="0"/>
          <w:numId w:val="1"/>
        </w:numPr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0"/>
        </w:rPr>
      </w:pPr>
      <w:r>
        <w:rPr>
          <w:rFonts w:asciiTheme="minorEastAsia" w:hAnsiTheme="minorEastAsia" w:cs="Times New Roman"/>
          <w:color w:val="000000"/>
          <w:kern w:val="0"/>
          <w:szCs w:val="20"/>
        </w:rPr>
        <w:t>승인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절차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: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학생신청</w:t>
      </w:r>
      <w:r>
        <w:rPr>
          <w:rFonts w:asciiTheme="minorEastAsia" w:hAnsiTheme="minorEastAsia" w:cs="Times New Roman"/>
          <w:color w:val="000000"/>
          <w:kern w:val="0"/>
          <w:szCs w:val="20"/>
        </w:rPr>
        <w:t>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서면휴학원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및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서류를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소속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교학팀</w:t>
      </w:r>
      <w:r>
        <w:rPr>
          <w:rFonts w:asciiTheme="minorEastAsia" w:hAnsiTheme="minorEastAsia" w:cs="Times New Roman"/>
          <w:color w:val="000000"/>
          <w:kern w:val="0"/>
          <w:szCs w:val="20"/>
        </w:rPr>
        <w:t>(</w:t>
      </w:r>
      <w:r>
        <w:rPr>
          <w:rFonts w:asciiTheme="minorEastAsia" w:hAnsiTheme="minorEastAsia" w:cs="Times New Roman"/>
          <w:color w:val="000000"/>
          <w:kern w:val="0"/>
          <w:szCs w:val="20"/>
        </w:rPr>
        <w:t>행정실</w:t>
      </w:r>
      <w:r>
        <w:rPr>
          <w:rFonts w:asciiTheme="minorEastAsia" w:hAnsiTheme="minorEastAsia" w:cs="Times New Roman"/>
          <w:color w:val="000000"/>
          <w:kern w:val="0"/>
          <w:szCs w:val="20"/>
        </w:rPr>
        <w:t>)</w:t>
      </w:r>
      <w:r>
        <w:rPr>
          <w:rFonts w:asciiTheme="minorEastAsia" w:hAnsiTheme="minorEastAsia" w:cs="Times New Roman"/>
          <w:color w:val="000000"/>
          <w:kern w:val="0"/>
          <w:szCs w:val="20"/>
        </w:rPr>
        <w:t>에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제출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) →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학사담당자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검토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→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지도교수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승인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→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헬스케어센터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확인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→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학과</w:t>
      </w:r>
      <w:r>
        <w:rPr>
          <w:rFonts w:asciiTheme="minorEastAsia" w:hAnsiTheme="minorEastAsia" w:cs="Times New Roman"/>
          <w:color w:val="000000"/>
          <w:kern w:val="0"/>
          <w:szCs w:val="20"/>
        </w:rPr>
        <w:t>(</w:t>
      </w:r>
      <w:r>
        <w:rPr>
          <w:rFonts w:asciiTheme="minorEastAsia" w:hAnsiTheme="minorEastAsia" w:cs="Times New Roman"/>
          <w:color w:val="000000"/>
          <w:kern w:val="0"/>
          <w:szCs w:val="20"/>
        </w:rPr>
        <w:t>부</w:t>
      </w:r>
      <w:r>
        <w:rPr>
          <w:rFonts w:asciiTheme="minorEastAsia" w:hAnsiTheme="minorEastAsia" w:cs="Times New Roman"/>
          <w:color w:val="000000"/>
          <w:kern w:val="0"/>
          <w:szCs w:val="20"/>
        </w:rPr>
        <w:t>)</w:t>
      </w:r>
      <w:r>
        <w:rPr>
          <w:rFonts w:asciiTheme="minorEastAsia" w:hAnsiTheme="minorEastAsia" w:cs="Times New Roman"/>
          <w:color w:val="000000"/>
          <w:kern w:val="0"/>
          <w:szCs w:val="20"/>
        </w:rPr>
        <w:t>장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승인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→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학사담당자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승인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</w:p>
    <w:p w14:paraId="6459C454" w14:textId="3F58BF4C" w:rsidR="00995E4A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0"/>
        </w:rPr>
      </w:pPr>
      <w:r>
        <w:rPr>
          <w:rFonts w:asciiTheme="minorEastAsia" w:hAnsiTheme="minorEastAsia" w:cs="Times New Roman"/>
          <w:color w:val="000000"/>
          <w:kern w:val="0"/>
          <w:szCs w:val="20"/>
        </w:rPr>
        <w:t>헬스케어센터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상담을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적극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권장합니다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. </w:t>
      </w:r>
      <w:r>
        <w:rPr>
          <w:rFonts w:asciiTheme="minorEastAsia" w:hAnsiTheme="minorEastAsia" w:cs="Times New Roman"/>
          <w:color w:val="000000"/>
          <w:kern w:val="0"/>
          <w:szCs w:val="20"/>
        </w:rPr>
        <w:t>(052-217-4014</w:t>
      </w:r>
      <w:r>
        <w:rPr>
          <w:rFonts w:asciiTheme="minorEastAsia" w:hAnsiTheme="minorEastAsia" w:cs="Times New Roman"/>
          <w:color w:val="000000"/>
          <w:kern w:val="0"/>
          <w:szCs w:val="20"/>
        </w:rPr>
        <w:t>)</w:t>
      </w:r>
    </w:p>
    <w:p w14:paraId="62CDB151" w14:textId="77777777" w:rsidR="00995E4A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0"/>
        </w:rPr>
      </w:pPr>
      <w:r>
        <w:rPr>
          <w:rFonts w:asciiTheme="minorEastAsia" w:hAnsiTheme="minorEastAsia" w:cs="Times New Roman"/>
          <w:color w:val="000000"/>
          <w:kern w:val="0"/>
          <w:szCs w:val="20"/>
        </w:rPr>
        <w:t>질병휴학은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1</w:t>
      </w:r>
      <w:r>
        <w:rPr>
          <w:rFonts w:asciiTheme="minorEastAsia" w:hAnsiTheme="minorEastAsia" w:cs="Times New Roman"/>
          <w:color w:val="000000"/>
          <w:kern w:val="0"/>
          <w:szCs w:val="20"/>
        </w:rPr>
        <w:t>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학기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단위로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신청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가능하며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,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매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학기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기말고사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주까지만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신청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가능합니다</w:t>
      </w:r>
      <w:r>
        <w:rPr>
          <w:rFonts w:asciiTheme="minorEastAsia" w:hAnsiTheme="minorEastAsia" w:cs="Times New Roman"/>
          <w:color w:val="000000"/>
          <w:kern w:val="0"/>
          <w:szCs w:val="20"/>
        </w:rPr>
        <w:t>.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기간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외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신청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미승인</w:t>
      </w:r>
      <w:r>
        <w:rPr>
          <w:rFonts w:asciiTheme="minorEastAsia" w:hAnsiTheme="minorEastAsia" w:cs="Times New Roman"/>
          <w:color w:val="000000"/>
          <w:kern w:val="0"/>
          <w:szCs w:val="20"/>
        </w:rPr>
        <w:t>)</w:t>
      </w:r>
    </w:p>
    <w:p w14:paraId="0818525C" w14:textId="77777777" w:rsidR="00995E4A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0"/>
        </w:rPr>
      </w:pPr>
      <w:r>
        <w:rPr>
          <w:rFonts w:asciiTheme="minorEastAsia" w:hAnsiTheme="minorEastAsia" w:cs="Times New Roman"/>
          <w:color w:val="000000"/>
          <w:kern w:val="0"/>
          <w:szCs w:val="20"/>
        </w:rPr>
        <w:t>사고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또는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질병으로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4</w:t>
      </w:r>
      <w:r>
        <w:rPr>
          <w:rFonts w:asciiTheme="minorEastAsia" w:hAnsiTheme="minorEastAsia" w:cs="Times New Roman"/>
          <w:color w:val="000000"/>
          <w:kern w:val="0"/>
          <w:szCs w:val="20"/>
        </w:rPr>
        <w:t>주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이상의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장기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치료가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필요한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경우</w:t>
      </w:r>
      <w:r>
        <w:rPr>
          <w:rFonts w:asciiTheme="minorEastAsia" w:hAnsiTheme="minorEastAsia" w:cs="Times New Roman"/>
          <w:color w:val="000000"/>
          <w:kern w:val="0"/>
          <w:szCs w:val="20"/>
        </w:rPr>
        <w:t>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임신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16</w:t>
      </w:r>
      <w:r>
        <w:rPr>
          <w:rFonts w:asciiTheme="minorEastAsia" w:hAnsiTheme="minorEastAsia" w:cs="Times New Roman"/>
          <w:color w:val="000000"/>
          <w:kern w:val="0"/>
          <w:szCs w:val="20"/>
        </w:rPr>
        <w:t>주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경과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유산ㆍ사산한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경우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포함</w:t>
      </w:r>
      <w:r>
        <w:rPr>
          <w:rFonts w:asciiTheme="minorEastAsia" w:hAnsiTheme="minorEastAsia" w:cs="Times New Roman"/>
          <w:color w:val="000000"/>
          <w:kern w:val="0"/>
          <w:szCs w:val="20"/>
        </w:rPr>
        <w:t>)</w:t>
      </w:r>
      <w:r>
        <w:rPr>
          <w:rFonts w:asciiTheme="minorEastAsia" w:hAnsiTheme="minorEastAsia" w:cs="Times New Roman"/>
          <w:color w:val="000000"/>
          <w:kern w:val="0"/>
          <w:szCs w:val="20"/>
        </w:rPr>
        <w:t>에는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국ㆍ공립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종합병원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또는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일반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병ㆍ의원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전문의가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발행한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진단서를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첨부하여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질병휴학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신청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가능합니다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. </w:t>
      </w:r>
    </w:p>
    <w:p w14:paraId="281C5669" w14:textId="77777777" w:rsidR="00995E4A" w:rsidRDefault="00603981">
      <w:pPr>
        <w:widowControl/>
        <w:numPr>
          <w:ilvl w:val="0"/>
          <w:numId w:val="1"/>
        </w:numPr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Theme="minorEastAsia" w:hAnsiTheme="minorEastAsia" w:cs="Times New Roman"/>
          <w:color w:val="000000"/>
          <w:kern w:val="0"/>
          <w:szCs w:val="20"/>
        </w:rPr>
        <w:t>진단서는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신청일로부터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1</w:t>
      </w:r>
      <w:r>
        <w:rPr>
          <w:rFonts w:asciiTheme="minorEastAsia" w:hAnsiTheme="minorEastAsia" w:cs="Times New Roman"/>
          <w:color w:val="000000"/>
          <w:kern w:val="0"/>
          <w:szCs w:val="20"/>
        </w:rPr>
        <w:t>주일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이내에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발급된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것으로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,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질병으로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학업수행이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어렵고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4</w:t>
      </w:r>
      <w:r>
        <w:rPr>
          <w:rFonts w:asciiTheme="minorEastAsia" w:hAnsiTheme="minorEastAsia" w:cs="Times New Roman"/>
          <w:color w:val="000000"/>
          <w:kern w:val="0"/>
          <w:szCs w:val="20"/>
        </w:rPr>
        <w:t>주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이상의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치료가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필요하다는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내용이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명시되어야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합니다</w:t>
      </w:r>
      <w:r>
        <w:rPr>
          <w:rFonts w:asciiTheme="minorEastAsia" w:hAnsiTheme="minorEastAsia" w:cs="Times New Roman"/>
          <w:color w:val="000000"/>
          <w:kern w:val="0"/>
          <w:szCs w:val="20"/>
        </w:rPr>
        <w:t>.</w:t>
      </w:r>
    </w:p>
    <w:p w14:paraId="622BBC74" w14:textId="77777777" w:rsidR="00995E4A" w:rsidRDefault="00995E4A">
      <w:pPr>
        <w:widowControl/>
        <w:wordWrap/>
        <w:snapToGrid w:val="0"/>
        <w:spacing w:after="0" w:line="240" w:lineRule="auto"/>
        <w:ind w:left="720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42E9A4D4" w14:textId="77777777" w:rsidR="00995E4A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="Times New Roman" w:eastAsia="굴림" w:hAnsi="Times New Roman" w:cs="Times New Roman"/>
          <w:color w:val="000000"/>
          <w:kern w:val="0"/>
          <w:sz w:val="22"/>
        </w:rPr>
        <w:t>Approval Process: Student’s application (submission of all docu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>ments for academic leave to the administration office: Academic &amp; student affairs team of affiliated college(school)) → Document review of staff → Advisor’s approval → Check of Healthcare center → Check of Center of International Affairs → Department(schoo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>l) head’s approval → Final approval</w:t>
      </w:r>
    </w:p>
    <w:p w14:paraId="18652811" w14:textId="4AAF9A27" w:rsidR="00995E4A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>
        <w:rPr>
          <w:rFonts w:ascii="Times New Roman" w:eastAsia="굴림" w:hAnsi="Times New Roman" w:cs="Times New Roman"/>
          <w:color w:val="000000"/>
          <w:kern w:val="0"/>
          <w:sz w:val="22"/>
        </w:rPr>
        <w:t>Every illness academic leave applicant recommends consulting with the healthcare center (052-217-401</w:t>
      </w:r>
      <w:r>
        <w:rPr>
          <w:rFonts w:ascii="Times New Roman" w:eastAsia="굴림" w:hAnsi="Times New Roman" w:cs="Times New Roman" w:hint="eastAsia"/>
          <w:color w:val="000000"/>
          <w:kern w:val="0"/>
          <w:sz w:val="22"/>
        </w:rPr>
        <w:t>4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>)</w:t>
      </w:r>
    </w:p>
    <w:p w14:paraId="7BBEDFDA" w14:textId="77777777" w:rsidR="00995E4A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Applications must be completed by the week before the final exam as prescribed by the academic 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>calendar. Illness leaves of absence shall be approved 1 semester per application. (not acceptable for out-of-date applications)</w:t>
      </w:r>
    </w:p>
    <w:p w14:paraId="649E9991" w14:textId="77777777" w:rsidR="00995E4A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>
        <w:rPr>
          <w:rFonts w:ascii="Times New Roman" w:eastAsia="굴림" w:hAnsi="Times New Roman" w:cs="Times New Roman"/>
          <w:color w:val="000000"/>
          <w:kern w:val="0"/>
          <w:sz w:val="22"/>
        </w:rPr>
        <w:t>If a student needs long-term treatment for four weeks or longer due to an accident or disease (including miscarriage or stillbir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>th after 16 weeks of pregnancy), he or she may apply for a leave of absence by attaching a medical certificate issued by a national or public general hospital or a specialist at a hospital or clinic.</w:t>
      </w:r>
    </w:p>
    <w:p w14:paraId="337634C1" w14:textId="77777777" w:rsidR="00995E4A" w:rsidRDefault="00603981">
      <w:pPr>
        <w:widowControl/>
        <w:numPr>
          <w:ilvl w:val="0"/>
          <w:numId w:val="1"/>
        </w:numPr>
        <w:wordWrap/>
        <w:snapToGrid w:val="0"/>
        <w:spacing w:after="0" w:line="276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>
        <w:rPr>
          <w:rFonts w:ascii="Times New Roman" w:eastAsia="굴림" w:hAnsi="Times New Roman" w:cs="Times New Roman"/>
          <w:color w:val="000000"/>
          <w:kern w:val="0"/>
          <w:sz w:val="22"/>
        </w:rPr>
        <w:t>The medical certificate must be issued within 1 week fro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>m the date of application, and it shall state that academic performance is difficult due to the disease and that treatment is required for at least 4 weeks.</w:t>
      </w:r>
      <w:bookmarkStart w:id="0" w:name="_GoBack"/>
      <w:bookmarkEnd w:id="0"/>
    </w:p>
    <w:p w14:paraId="58D2AB3A" w14:textId="77777777" w:rsidR="00995E4A" w:rsidRDefault="00995E4A">
      <w:pPr>
        <w:widowControl/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24FFA51E" w14:textId="77777777" w:rsidR="00995E4A" w:rsidRPr="003F6681" w:rsidRDefault="00603981">
      <w:pPr>
        <w:widowControl/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BFBFBF" w:themeColor="background1" w:themeShade="BF"/>
          <w:kern w:val="0"/>
          <w:sz w:val="28"/>
          <w:szCs w:val="28"/>
        </w:rPr>
      </w:pPr>
      <w:r w:rsidRPr="003F6681">
        <w:rPr>
          <w:rFonts w:ascii="Times New Roman" w:eastAsia="굴림" w:hAnsi="Times New Roman" w:cs="Times New Roman" w:hint="eastAsia"/>
          <w:b/>
          <w:bCs/>
          <w:color w:val="BFBFBF" w:themeColor="background1" w:themeShade="BF"/>
          <w:kern w:val="0"/>
          <w:sz w:val="28"/>
          <w:szCs w:val="28"/>
        </w:rPr>
        <w:t>2</w:t>
      </w:r>
      <w:r w:rsidRPr="003F6681">
        <w:rPr>
          <w:rFonts w:ascii="Times New Roman" w:eastAsia="굴림" w:hAnsi="Times New Roman" w:cs="Times New Roman"/>
          <w:b/>
          <w:bCs/>
          <w:color w:val="BFBFBF" w:themeColor="background1" w:themeShade="BF"/>
          <w:kern w:val="0"/>
          <w:sz w:val="28"/>
          <w:szCs w:val="28"/>
        </w:rPr>
        <w:t>. Entrepreneurship Academic Leave (</w:t>
      </w:r>
      <w:r w:rsidRPr="003F6681">
        <w:rPr>
          <w:rFonts w:asciiTheme="minorEastAsia" w:hAnsiTheme="minorEastAsia" w:cs="Times New Roman"/>
          <w:b/>
          <w:bCs/>
          <w:color w:val="BFBFBF" w:themeColor="background1" w:themeShade="BF"/>
          <w:kern w:val="0"/>
          <w:sz w:val="28"/>
          <w:szCs w:val="28"/>
        </w:rPr>
        <w:t>창업휴학</w:t>
      </w:r>
      <w:r w:rsidRPr="003F6681">
        <w:rPr>
          <w:rFonts w:ascii="Times New Roman" w:eastAsia="굴림" w:hAnsi="Times New Roman" w:cs="Times New Roman" w:hint="eastAsia"/>
          <w:b/>
          <w:bCs/>
          <w:color w:val="BFBFBF" w:themeColor="background1" w:themeShade="BF"/>
          <w:kern w:val="0"/>
          <w:sz w:val="28"/>
          <w:szCs w:val="28"/>
        </w:rPr>
        <w:t>)</w:t>
      </w:r>
    </w:p>
    <w:p w14:paraId="7E6E2997" w14:textId="77777777" w:rsidR="00995E4A" w:rsidRPr="003F6681" w:rsidRDefault="00995E4A">
      <w:pPr>
        <w:widowControl/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BFBFBF" w:themeColor="background1" w:themeShade="BF"/>
          <w:kern w:val="0"/>
          <w:szCs w:val="20"/>
        </w:rPr>
      </w:pPr>
    </w:p>
    <w:p w14:paraId="633E80D0" w14:textId="77777777" w:rsidR="00995E4A" w:rsidRPr="003F6681" w:rsidRDefault="00603981">
      <w:pPr>
        <w:widowControl/>
        <w:numPr>
          <w:ilvl w:val="0"/>
          <w:numId w:val="1"/>
        </w:numPr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</w:pP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절차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: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학생신청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(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서면휴학원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및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서류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작성하여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포털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신청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)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창업팀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담당자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창업팀장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지도교수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학과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(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)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장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학사담당자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</w:p>
    <w:p w14:paraId="6FE0883F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</w:pP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창업휴학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반드시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창업팀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담당자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(052-217-1374, alleysi@unist.ac.kr)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에게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먼저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연락하셔서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필요한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서류를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모두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준비한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후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신청해주시기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바랍니다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.</w:t>
      </w:r>
    </w:p>
    <w:p w14:paraId="13D7CD2E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jc w:val="left"/>
        <w:rPr>
          <w:rFonts w:ascii="맑은 고딕" w:eastAsia="맑은 고딕" w:hAnsi="맑은 고딕" w:cs="굴림"/>
          <w:color w:val="BFBFBF" w:themeColor="background1" w:themeShade="BF"/>
          <w:kern w:val="0"/>
          <w:szCs w:val="20"/>
        </w:rPr>
      </w:pP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창업휴학은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재학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중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최대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4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학기까지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가능합니다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.</w:t>
      </w:r>
    </w:p>
    <w:p w14:paraId="58E70D97" w14:textId="77777777" w:rsidR="00995E4A" w:rsidRPr="003F6681" w:rsidRDefault="00995E4A">
      <w:pPr>
        <w:widowControl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 w:val="18"/>
          <w:szCs w:val="18"/>
        </w:rPr>
      </w:pPr>
    </w:p>
    <w:p w14:paraId="33013651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 w:val="22"/>
        </w:rPr>
      </w:pP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 xml:space="preserve">Approval Process: Student’s </w:t>
      </w: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application (submission of all documents for academic leave in portal → Staff of Business Incubation Center’s approval → Team Leader of Business Incubation Center’s approval → Check of Healthcare center → Check of Center of International Affairs → Departme</w:t>
      </w: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nt(school) head’s approval → Final approval</w:t>
      </w:r>
    </w:p>
    <w:p w14:paraId="508DA0CF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</w:pP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 xml:space="preserve">Every entrepreneurship academic leave applicant recommends consulting with the Business Incubation Center (052-217-1374, </w:t>
      </w:r>
      <w:r w:rsidRPr="003F6681">
        <w:rPr>
          <w:rFonts w:ascii="Times New Roman" w:eastAsia="굴림" w:hAnsi="Times New Roman" w:cs="Times New Roman" w:hint="eastAsia"/>
          <w:color w:val="BFBFBF" w:themeColor="background1" w:themeShade="BF"/>
          <w:kern w:val="0"/>
          <w:sz w:val="22"/>
        </w:rPr>
        <w:t>a</w:t>
      </w: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lleysi</w:t>
      </w:r>
      <w:r w:rsidRPr="003F6681">
        <w:rPr>
          <w:rFonts w:ascii="Times New Roman" w:eastAsia="굴림" w:hAnsi="Times New Roman" w:cs="Times New Roman" w:hint="eastAsia"/>
          <w:color w:val="BFBFBF" w:themeColor="background1" w:themeShade="BF"/>
          <w:kern w:val="0"/>
          <w:sz w:val="22"/>
        </w:rPr>
        <w:t>@unist.ac.kr</w:t>
      </w: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)</w:t>
      </w:r>
    </w:p>
    <w:p w14:paraId="645F07CE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</w:pP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Students can apply for Entrepreneurship leave maximum 4 semesters duri</w:t>
      </w: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ng study period.</w:t>
      </w:r>
    </w:p>
    <w:p w14:paraId="2CBB452D" w14:textId="77777777" w:rsidR="00995E4A" w:rsidRPr="003F6681" w:rsidRDefault="00603981">
      <w:pPr>
        <w:widowControl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 w:val="22"/>
        </w:rPr>
      </w:pP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 w:val="22"/>
        </w:rPr>
        <w:br w:type="page"/>
      </w:r>
    </w:p>
    <w:p w14:paraId="275992EF" w14:textId="77777777" w:rsidR="00995E4A" w:rsidRPr="003F6681" w:rsidRDefault="00603981">
      <w:pPr>
        <w:widowControl/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BFBFBF" w:themeColor="background1" w:themeShade="BF"/>
          <w:kern w:val="0"/>
          <w:sz w:val="28"/>
          <w:szCs w:val="28"/>
        </w:rPr>
      </w:pPr>
      <w:r w:rsidRPr="003F6681">
        <w:rPr>
          <w:rFonts w:ascii="Times New Roman" w:eastAsia="굴림" w:hAnsi="Times New Roman" w:cs="Times New Roman"/>
          <w:b/>
          <w:bCs/>
          <w:color w:val="BFBFBF" w:themeColor="background1" w:themeShade="BF"/>
          <w:kern w:val="0"/>
          <w:sz w:val="28"/>
          <w:szCs w:val="28"/>
        </w:rPr>
        <w:lastRenderedPageBreak/>
        <w:t>3. Notice for Pregnancy/Childbirth Academic Leave (</w:t>
      </w:r>
      <w:r w:rsidRPr="003F6681">
        <w:rPr>
          <w:rFonts w:ascii="맑은 고딕" w:eastAsia="맑은 고딕" w:hAnsi="맑은 고딕" w:cs="Times New Roman"/>
          <w:b/>
          <w:bCs/>
          <w:color w:val="BFBFBF" w:themeColor="background1" w:themeShade="BF"/>
          <w:kern w:val="0"/>
          <w:sz w:val="28"/>
          <w:szCs w:val="28"/>
        </w:rPr>
        <w:t>임신출산휴학</w:t>
      </w:r>
      <w:r w:rsidRPr="003F6681">
        <w:rPr>
          <w:rFonts w:ascii="Times New Roman" w:eastAsia="굴림" w:hAnsi="Times New Roman" w:cs="Times New Roman"/>
          <w:b/>
          <w:bCs/>
          <w:color w:val="BFBFBF" w:themeColor="background1" w:themeShade="BF"/>
          <w:kern w:val="0"/>
          <w:sz w:val="28"/>
          <w:szCs w:val="28"/>
        </w:rPr>
        <w:t>)</w:t>
      </w:r>
    </w:p>
    <w:p w14:paraId="3266AE85" w14:textId="77777777" w:rsidR="00995E4A" w:rsidRPr="003F6681" w:rsidRDefault="00995E4A">
      <w:pPr>
        <w:widowControl/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BFBFBF" w:themeColor="background1" w:themeShade="BF"/>
          <w:kern w:val="0"/>
          <w:sz w:val="24"/>
          <w:szCs w:val="24"/>
        </w:rPr>
      </w:pPr>
    </w:p>
    <w:p w14:paraId="2841FA09" w14:textId="77777777" w:rsidR="00995E4A" w:rsidRPr="003F6681" w:rsidRDefault="00603981">
      <w:pPr>
        <w:widowControl/>
        <w:numPr>
          <w:ilvl w:val="0"/>
          <w:numId w:val="1"/>
        </w:numPr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</w:pP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절차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: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학생신청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(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서면휴학원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및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서류를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소속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교학팀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(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행정실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)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제출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)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학사담당자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검토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지도교수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학과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(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)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장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학사담당자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</w:p>
    <w:p w14:paraId="0621FD52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</w:pP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임신출산휴학은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일반휴학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쿼터에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산입되지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않습니다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.</w:t>
      </w:r>
    </w:p>
    <w:p w14:paraId="60FFE24B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</w:pP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여학생이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임신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/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출산한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경우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진단서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또는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주민등록등본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등을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첨부하여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자녀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1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명에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대해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임신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/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출산을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통산하여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1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학기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휴학을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신청할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수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있습니다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. (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출산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후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3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개월까지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신청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가능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)</w:t>
      </w:r>
    </w:p>
    <w:p w14:paraId="5399373A" w14:textId="77777777" w:rsidR="00995E4A" w:rsidRPr="003F6681" w:rsidRDefault="00995E4A">
      <w:pPr>
        <w:widowControl/>
        <w:wordWrap/>
        <w:snapToGrid w:val="0"/>
        <w:spacing w:after="0" w:line="240" w:lineRule="auto"/>
        <w:ind w:left="720"/>
        <w:jc w:val="left"/>
        <w:textAlignment w:val="baseline"/>
        <w:rPr>
          <w:rFonts w:ascii="Times New Roman" w:eastAsia="굴림" w:hAnsi="Times New Roman" w:cs="Times New Roman"/>
          <w:color w:val="BFBFBF" w:themeColor="background1" w:themeShade="BF"/>
          <w:kern w:val="0"/>
          <w:sz w:val="24"/>
          <w:szCs w:val="24"/>
        </w:rPr>
      </w:pPr>
    </w:p>
    <w:p w14:paraId="37E8A00F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 w:val="22"/>
        </w:rPr>
      </w:pP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Approval Process: Student’s application (submission of all documents for academic leave to the administration office: Academic &amp; student affairs team of affiliated college(school)) → Document review of staff → Advisor’s approval → Approval of Center of Int</w:t>
      </w: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 xml:space="preserve">ernational Affairs → Department(school) head’s approval → Final approval </w:t>
      </w:r>
    </w:p>
    <w:p w14:paraId="7251402E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</w:pP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Pregnancy/Childbirth leave isn’t included in the general academic leave quota</w:t>
      </w:r>
    </w:p>
    <w:p w14:paraId="321811A8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</w:pP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If a female student is pregnant or has given birth, she may apply for a leave of absence for 1 semester,</w:t>
      </w: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 xml:space="preserve"> including pregnancy and childbirth, by attaching a medical certificate or a copy of a resident registration for one child. (Applications may be made up to 3 months after childbirth)</w:t>
      </w:r>
    </w:p>
    <w:p w14:paraId="606A3811" w14:textId="77777777" w:rsidR="00995E4A" w:rsidRPr="003F6681" w:rsidRDefault="00995E4A">
      <w:pPr>
        <w:widowControl/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BFBFBF" w:themeColor="background1" w:themeShade="BF"/>
          <w:kern w:val="0"/>
          <w:sz w:val="24"/>
          <w:szCs w:val="24"/>
        </w:rPr>
      </w:pPr>
    </w:p>
    <w:p w14:paraId="65F5BC70" w14:textId="77777777" w:rsidR="00995E4A" w:rsidRPr="003F6681" w:rsidRDefault="00603981">
      <w:pPr>
        <w:widowControl/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BFBFBF" w:themeColor="background1" w:themeShade="BF"/>
          <w:kern w:val="0"/>
          <w:sz w:val="28"/>
          <w:szCs w:val="28"/>
        </w:rPr>
      </w:pPr>
      <w:r w:rsidRPr="003F6681">
        <w:rPr>
          <w:rFonts w:ascii="Times New Roman" w:eastAsia="굴림" w:hAnsi="Times New Roman" w:cs="Times New Roman"/>
          <w:b/>
          <w:bCs/>
          <w:color w:val="BFBFBF" w:themeColor="background1" w:themeShade="BF"/>
          <w:kern w:val="0"/>
          <w:sz w:val="28"/>
          <w:szCs w:val="28"/>
        </w:rPr>
        <w:t>4. Notice for Childcare Academic Leave (</w:t>
      </w:r>
      <w:r w:rsidRPr="003F6681">
        <w:rPr>
          <w:rFonts w:ascii="맑은 고딕" w:eastAsia="맑은 고딕" w:hAnsi="맑은 고딕" w:cs="Times New Roman" w:hint="eastAsia"/>
          <w:b/>
          <w:bCs/>
          <w:color w:val="BFBFBF" w:themeColor="background1" w:themeShade="BF"/>
          <w:kern w:val="0"/>
          <w:sz w:val="28"/>
          <w:szCs w:val="28"/>
        </w:rPr>
        <w:t>육아</w:t>
      </w:r>
      <w:r w:rsidRPr="003F6681">
        <w:rPr>
          <w:rFonts w:ascii="맑은 고딕" w:eastAsia="맑은 고딕" w:hAnsi="맑은 고딕" w:cs="Times New Roman"/>
          <w:b/>
          <w:bCs/>
          <w:color w:val="BFBFBF" w:themeColor="background1" w:themeShade="BF"/>
          <w:kern w:val="0"/>
          <w:sz w:val="28"/>
          <w:szCs w:val="28"/>
        </w:rPr>
        <w:t>휴학</w:t>
      </w:r>
      <w:r w:rsidRPr="003F6681">
        <w:rPr>
          <w:rFonts w:ascii="Times New Roman" w:eastAsia="굴림" w:hAnsi="Times New Roman" w:cs="Times New Roman"/>
          <w:b/>
          <w:bCs/>
          <w:color w:val="BFBFBF" w:themeColor="background1" w:themeShade="BF"/>
          <w:kern w:val="0"/>
          <w:sz w:val="28"/>
          <w:szCs w:val="28"/>
        </w:rPr>
        <w:t>)</w:t>
      </w:r>
    </w:p>
    <w:p w14:paraId="1F4B13D8" w14:textId="77777777" w:rsidR="00995E4A" w:rsidRPr="003F6681" w:rsidRDefault="00995E4A">
      <w:pPr>
        <w:widowControl/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BFBFBF" w:themeColor="background1" w:themeShade="BF"/>
          <w:kern w:val="0"/>
          <w:sz w:val="24"/>
          <w:szCs w:val="24"/>
        </w:rPr>
      </w:pPr>
    </w:p>
    <w:p w14:paraId="1E450250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</w:pP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절차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: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학생신청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학사담당자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검토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지도교수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학과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(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)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장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→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학사담당자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승인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(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학생은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서면휴학원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및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서류를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소속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교학팀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(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행정실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)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제출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)</w:t>
      </w:r>
    </w:p>
    <w:p w14:paraId="58767D6B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</w:pP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육아휴학은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일반휴학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쿼터에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산입되지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않습니다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.</w:t>
      </w:r>
    </w:p>
    <w:p w14:paraId="54B66137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</w:pP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만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8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이하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또는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초등학교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2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학년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이하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자녀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양육으로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인한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휴학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희망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,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주민등록등본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또는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가족관계증명서를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첨부하여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자녀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1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명에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대해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6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학기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이내로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신청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 xml:space="preserve"> 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가능합니다</w:t>
      </w:r>
      <w:r w:rsidRPr="003F6681">
        <w:rPr>
          <w:rFonts w:asciiTheme="minorEastAsia" w:hAnsiTheme="minorEastAsia" w:cs="Times New Roman"/>
          <w:color w:val="BFBFBF" w:themeColor="background1" w:themeShade="BF"/>
          <w:kern w:val="0"/>
          <w:szCs w:val="20"/>
        </w:rPr>
        <w:t>.</w:t>
      </w:r>
    </w:p>
    <w:p w14:paraId="73BC51AB" w14:textId="77777777" w:rsidR="00995E4A" w:rsidRPr="003F6681" w:rsidRDefault="00995E4A">
      <w:pPr>
        <w:widowControl/>
        <w:wordWrap/>
        <w:snapToGrid w:val="0"/>
        <w:spacing w:after="0" w:line="240" w:lineRule="auto"/>
        <w:ind w:left="720"/>
        <w:jc w:val="left"/>
        <w:textAlignment w:val="baseline"/>
        <w:rPr>
          <w:rFonts w:ascii="Times New Roman" w:eastAsia="굴림" w:hAnsi="Times New Roman" w:cs="Times New Roman"/>
          <w:color w:val="BFBFBF" w:themeColor="background1" w:themeShade="BF"/>
          <w:kern w:val="0"/>
          <w:sz w:val="24"/>
          <w:szCs w:val="24"/>
        </w:rPr>
      </w:pPr>
    </w:p>
    <w:p w14:paraId="1A961365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 w:val="22"/>
        </w:rPr>
      </w:pP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Approval Process: Student’s application (submission of all document</w:t>
      </w: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s for academic leave to the administration office: Academic &amp; student affairs team of affiliated college(school)) → Document review of staff → Advisor’s approval → Approval of Center of International Affairs → Department(school) head’s approval → Final app</w:t>
      </w: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 xml:space="preserve">roval </w:t>
      </w:r>
    </w:p>
    <w:p w14:paraId="0A72D05A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 w:val="22"/>
        </w:rPr>
      </w:pP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Childcare leave isn’t included in the general academic leave quota</w:t>
      </w:r>
    </w:p>
    <w:p w14:paraId="71AFCB2F" w14:textId="77777777" w:rsidR="00995E4A" w:rsidRPr="003F6681" w:rsidRDefault="00603981">
      <w:pPr>
        <w:pStyle w:val="ab"/>
        <w:widowControl/>
        <w:numPr>
          <w:ilvl w:val="0"/>
          <w:numId w:val="1"/>
        </w:numPr>
        <w:wordWrap/>
        <w:snapToGrid w:val="0"/>
        <w:spacing w:after="0" w:line="276" w:lineRule="auto"/>
        <w:ind w:leftChars="0"/>
        <w:jc w:val="left"/>
        <w:textAlignment w:val="baseline"/>
        <w:rPr>
          <w:rFonts w:asciiTheme="minorEastAsia" w:hAnsiTheme="minorEastAsia" w:cs="Times New Roman"/>
          <w:color w:val="BFBFBF" w:themeColor="background1" w:themeShade="BF"/>
          <w:kern w:val="0"/>
          <w:sz w:val="22"/>
        </w:rPr>
      </w:pP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If a student wishes to take a leave of absence to raise children under the age of 8 or in the second grade of elementary school or lower, he or she can apply for a leave of absence w</w:t>
      </w:r>
      <w:r w:rsidRPr="003F6681">
        <w:rPr>
          <w:rFonts w:ascii="Times New Roman" w:eastAsia="굴림" w:hAnsi="Times New Roman" w:cs="Times New Roman"/>
          <w:color w:val="BFBFBF" w:themeColor="background1" w:themeShade="BF"/>
          <w:kern w:val="0"/>
          <w:sz w:val="22"/>
        </w:rPr>
        <w:t>ithin 6 semesters for 1 child by attaching a copy of a resident registration or family relationship certificate.</w:t>
      </w:r>
    </w:p>
    <w:p w14:paraId="0012B6A6" w14:textId="77777777" w:rsidR="00995E4A" w:rsidRDefault="00603981">
      <w:pPr>
        <w:pStyle w:val="ab"/>
        <w:widowControl/>
        <w:wordWrap/>
        <w:snapToGrid w:val="0"/>
        <w:spacing w:after="0" w:line="276" w:lineRule="auto"/>
        <w:ind w:leftChars="0" w:left="567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br w:type="page"/>
      </w:r>
    </w:p>
    <w:p w14:paraId="68F5B96C" w14:textId="77777777" w:rsidR="00995E4A" w:rsidRDefault="00603981">
      <w:pPr>
        <w:widowControl/>
        <w:wordWrap/>
        <w:snapToGrid w:val="0"/>
        <w:spacing w:after="0" w:line="312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HCI Tulip" w:eastAsia="바탕" w:hAnsi="HCI Tulip" w:cs="굴림"/>
          <w:b/>
          <w:bCs/>
          <w:color w:val="000000"/>
          <w:kern w:val="0"/>
          <w:sz w:val="24"/>
          <w:szCs w:val="24"/>
        </w:rPr>
        <w:lastRenderedPageBreak/>
        <w:t>[UNIST Academic Form 14]</w:t>
      </w:r>
    </w:p>
    <w:p w14:paraId="35D74A24" w14:textId="77777777" w:rsidR="00995E4A" w:rsidRDefault="00603981">
      <w:pPr>
        <w:widowControl/>
        <w:wordWrap/>
        <w:snapToGrid w:val="0"/>
        <w:spacing w:after="0" w:line="312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>(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창업휴학</w:t>
      </w:r>
      <w:r>
        <w:rPr>
          <w:rFonts w:ascii="바탕" w:eastAsia="옛한글" w:hAnsi="굴림" w:cs="굴림"/>
          <w:b/>
          <w:bCs/>
          <w:iCs/>
          <w:color w:val="0000FF"/>
          <w:kern w:val="0"/>
          <w:sz w:val="16"/>
          <w:szCs w:val="16"/>
        </w:rPr>
        <w:t>,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질병휴학</w:t>
      </w:r>
      <w:r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 xml:space="preserve">,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임신출산휴학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등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서면휴학원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필요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휴학시</w:t>
      </w:r>
      <w:r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 xml:space="preserve"> /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일반휴학</w:t>
      </w:r>
      <w:r>
        <w:rPr>
          <w:rFonts w:ascii="바탕" w:eastAsia="옛한글" w:hAnsi="굴림" w:cs="굴림"/>
          <w:b/>
          <w:bCs/>
          <w:iCs/>
          <w:color w:val="0000FF"/>
          <w:kern w:val="0"/>
          <w:sz w:val="16"/>
          <w:szCs w:val="16"/>
        </w:rPr>
        <w:t xml:space="preserve">,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군휴학은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온라인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신청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가능</w:t>
      </w:r>
      <w:r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>)</w:t>
      </w:r>
    </w:p>
    <w:p w14:paraId="1F440964" w14:textId="77777777" w:rsidR="00995E4A" w:rsidRDefault="00603981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Times New Roman" w:eastAsia="바탕" w:hAnsi="Times New Roman" w:cs="Times New Roman"/>
          <w:color w:val="000000"/>
          <w:kern w:val="0"/>
          <w:sz w:val="36"/>
          <w:szCs w:val="36"/>
          <w:u w:val="single" w:color="000000"/>
        </w:rPr>
        <w:t>Request for Academic Leave of Absence(</w:t>
      </w:r>
      <w:r>
        <w:rPr>
          <w:rFonts w:ascii="Times New Roman" w:eastAsia="바탕" w:hAnsi="Times New Roman" w:cs="Times New Roman" w:hint="eastAsia"/>
          <w:color w:val="000000"/>
          <w:kern w:val="0"/>
          <w:sz w:val="36"/>
          <w:szCs w:val="36"/>
          <w:u w:val="single" w:color="000000"/>
        </w:rPr>
        <w:t>휴학원</w:t>
      </w:r>
      <w:r>
        <w:rPr>
          <w:rFonts w:ascii="Times New Roman" w:eastAsia="바탕" w:hAnsi="Times New Roman" w:cs="Times New Roman" w:hint="eastAsia"/>
          <w:color w:val="000000"/>
          <w:kern w:val="0"/>
          <w:sz w:val="36"/>
          <w:szCs w:val="36"/>
          <w:u w:val="single" w:color="000000"/>
        </w:rPr>
        <w:t>)</w:t>
      </w:r>
    </w:p>
    <w:tbl>
      <w:tblPr>
        <w:tblOverlap w:val="never"/>
        <w:tblW w:w="90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350"/>
        <w:gridCol w:w="1046"/>
        <w:gridCol w:w="1455"/>
        <w:gridCol w:w="1303"/>
        <w:gridCol w:w="2496"/>
      </w:tblGrid>
      <w:tr w:rsidR="00995E4A" w14:paraId="77F54BD3" w14:textId="77777777">
        <w:trPr>
          <w:trHeight w:val="7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2911A8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Student ID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9702B8" w14:textId="77777777" w:rsidR="00995E4A" w:rsidRDefault="00995E4A">
            <w:pPr>
              <w:widowControl/>
              <w:wordWrap/>
              <w:snapToGrid w:val="0"/>
              <w:spacing w:after="0" w:line="312" w:lineRule="auto"/>
              <w:ind w:leftChars="53" w:left="107" w:hanging="1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01885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Name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991B1" w14:textId="77777777" w:rsidR="00995E4A" w:rsidRDefault="00995E4A">
            <w:pPr>
              <w:wordWrap/>
              <w:snapToGrid w:val="0"/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0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6F1F2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Dept./School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C7EB1" w14:textId="77777777" w:rsidR="00995E4A" w:rsidRDefault="00995E4A">
            <w:pPr>
              <w:wordWrap/>
              <w:snapToGrid w:val="0"/>
              <w:spacing w:after="0" w:line="312" w:lineRule="auto"/>
              <w:ind w:leftChars="39" w:left="7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995E4A" w14:paraId="0297680A" w14:textId="77777777">
        <w:trPr>
          <w:trHeight w:val="358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AE3DA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Degree Program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3E1F5" w14:textId="77777777" w:rsidR="00995E4A" w:rsidRDefault="00603981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BS</w:t>
            </w:r>
          </w:p>
          <w:p w14:paraId="2AF063F3" w14:textId="77777777" w:rsidR="00995E4A" w:rsidRDefault="00603981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MS</w:t>
            </w:r>
          </w:p>
          <w:p w14:paraId="633722FD" w14:textId="77777777" w:rsidR="00995E4A" w:rsidRDefault="00603981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MS-PhD</w:t>
            </w:r>
          </w:p>
          <w:p w14:paraId="55462936" w14:textId="77777777" w:rsidR="00995E4A" w:rsidRDefault="00603981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PhD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7ECA2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Nationality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DF1E5" w14:textId="77777777" w:rsidR="00995E4A" w:rsidRDefault="00995E4A">
            <w:pPr>
              <w:wordWrap/>
              <w:snapToGrid w:val="0"/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5BF86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Type of Visa</w:t>
            </w:r>
          </w:p>
          <w:p w14:paraId="02B14FA6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(for int’l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students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95038" w14:textId="77777777" w:rsidR="00995E4A" w:rsidRDefault="00995E4A">
            <w:pPr>
              <w:wordWrap/>
              <w:snapToGrid w:val="0"/>
              <w:spacing w:after="0" w:line="312" w:lineRule="auto"/>
              <w:ind w:leftChars="39" w:left="7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995E4A" w14:paraId="4A6894FB" w14:textId="77777777">
        <w:trPr>
          <w:trHeight w:val="54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EFD23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Address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1CF5A" w14:textId="77777777" w:rsidR="00995E4A" w:rsidRDefault="00995E4A">
            <w:pPr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14:paraId="6D3CA3E6" w14:textId="77777777" w:rsidR="00995E4A" w:rsidRDefault="00995E4A">
            <w:pPr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995E4A" w14:paraId="3460D987" w14:textId="77777777">
        <w:trPr>
          <w:trHeight w:val="210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846B7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Contact Info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D92AE" w14:textId="77777777" w:rsidR="00995E4A" w:rsidRDefault="00603981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Tel.: (     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-     -     )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/ H.P(    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-     -     )</w:t>
            </w:r>
          </w:p>
        </w:tc>
      </w:tr>
      <w:tr w:rsidR="00995E4A" w14:paraId="0673518C" w14:textId="77777777">
        <w:trPr>
          <w:trHeight w:val="519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5F25A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Reason of</w:t>
            </w:r>
          </w:p>
          <w:p w14:paraId="67AF2628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Absence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7C6F7" w14:textId="77777777" w:rsidR="00995E4A" w:rsidRDefault="00603981">
            <w:pPr>
              <w:widowControl/>
              <w:wordWrap/>
              <w:snapToGrid w:val="0"/>
              <w:spacing w:after="0" w:line="312" w:lineRule="auto"/>
              <w:ind w:firstLineChars="50" w:firstLine="11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1. 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Milit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ary service 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</w:p>
          <w:p w14:paraId="5378DAEE" w14:textId="77777777" w:rsidR="00995E4A" w:rsidRDefault="00603981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2. Personal Conditions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4"/>
              <w:gridCol w:w="3002"/>
              <w:gridCol w:w="2438"/>
            </w:tblGrid>
            <w:tr w:rsidR="00995E4A" w14:paraId="19E6B58A" w14:textId="77777777">
              <w:tc>
                <w:tcPr>
                  <w:tcW w:w="2198" w:type="dxa"/>
                </w:tcPr>
                <w:p w14:paraId="5E73B733" w14:textId="77777777" w:rsidR="00995E4A" w:rsidRDefault="00603981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 xml:space="preserve"> Illness</w:t>
                  </w:r>
                </w:p>
              </w:tc>
              <w:tc>
                <w:tcPr>
                  <w:tcW w:w="2883" w:type="dxa"/>
                </w:tcPr>
                <w:p w14:paraId="1847F818" w14:textId="77777777" w:rsidR="00995E4A" w:rsidRDefault="00603981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Pregnancy/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Childbirth</w:t>
                  </w:r>
                </w:p>
              </w:tc>
              <w:tc>
                <w:tcPr>
                  <w:tcW w:w="2513" w:type="dxa"/>
                </w:tcPr>
                <w:p w14:paraId="1C057F05" w14:textId="77777777" w:rsidR="00995E4A" w:rsidRDefault="00603981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 xml:space="preserve"> Childcare</w:t>
                  </w:r>
                </w:p>
              </w:tc>
            </w:tr>
            <w:tr w:rsidR="00995E4A" w14:paraId="4EEBFFCD" w14:textId="77777777">
              <w:tc>
                <w:tcPr>
                  <w:tcW w:w="2232" w:type="dxa"/>
                </w:tcPr>
                <w:p w14:paraId="42CF36FD" w14:textId="77777777" w:rsidR="00995E4A" w:rsidRDefault="00603981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Entrepreneurship</w:t>
                  </w:r>
                </w:p>
              </w:tc>
              <w:tc>
                <w:tcPr>
                  <w:tcW w:w="3004" w:type="dxa"/>
                </w:tcPr>
                <w:p w14:paraId="227D692B" w14:textId="77777777" w:rsidR="00995E4A" w:rsidRDefault="00603981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Preparation of job/career</w:t>
                  </w:r>
                </w:p>
              </w:tc>
              <w:tc>
                <w:tcPr>
                  <w:tcW w:w="2619" w:type="dxa"/>
                </w:tcPr>
                <w:p w14:paraId="4038679E" w14:textId="77777777" w:rsidR="00995E4A" w:rsidRDefault="00603981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Studying</w:t>
                  </w:r>
                </w:p>
              </w:tc>
            </w:tr>
            <w:tr w:rsidR="00995E4A" w14:paraId="0F44537F" w14:textId="77777777">
              <w:tc>
                <w:tcPr>
                  <w:tcW w:w="2232" w:type="dxa"/>
                </w:tcPr>
                <w:p w14:paraId="4EC1286C" w14:textId="77777777" w:rsidR="00995E4A" w:rsidRDefault="00603981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Economic reason</w:t>
                  </w:r>
                </w:p>
              </w:tc>
              <w:tc>
                <w:tcPr>
                  <w:tcW w:w="5396" w:type="dxa"/>
                  <w:gridSpan w:val="2"/>
                </w:tcPr>
                <w:p w14:paraId="6338A5FA" w14:textId="77777777" w:rsidR="00995E4A" w:rsidRDefault="00603981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Etc. (                                     )</w:t>
                  </w:r>
                </w:p>
              </w:tc>
            </w:tr>
          </w:tbl>
          <w:p w14:paraId="4B43E349" w14:textId="77777777" w:rsidR="00995E4A" w:rsidRDefault="00995E4A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995E4A" w14:paraId="54EE6682" w14:textId="77777777">
        <w:trPr>
          <w:trHeight w:val="15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0C1C2A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Period of Absence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1227F" w14:textId="77777777" w:rsidR="00995E4A" w:rsidRDefault="00603981">
            <w:pPr>
              <w:widowControl/>
              <w:wordWrap/>
              <w:snapToGrid w:val="0"/>
              <w:spacing w:after="0" w:line="312" w:lineRule="auto"/>
              <w:ind w:firstLineChars="50" w:firstLine="110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From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__________(mm/dd/yy) T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o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__________(mm/dd/yy): including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vacation</w:t>
            </w:r>
          </w:p>
          <w:p w14:paraId="78B50E31" w14:textId="77777777" w:rsidR="00995E4A" w:rsidRDefault="00603981">
            <w:pPr>
              <w:widowControl/>
              <w:wordWrap/>
              <w:snapToGrid w:val="0"/>
              <w:spacing w:after="0" w:line="312" w:lineRule="auto"/>
              <w:ind w:firstLineChars="50" w:firstLine="11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From _____year ____ semester  To _____year ____ semester (for ___ semesters)</w:t>
            </w:r>
          </w:p>
        </w:tc>
      </w:tr>
      <w:tr w:rsidR="00995E4A" w14:paraId="20103F3C" w14:textId="77777777">
        <w:trPr>
          <w:trHeight w:val="228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F7B0B" w14:textId="77777777" w:rsidR="00995E4A" w:rsidRDefault="00603981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Tuition Fees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802B77" w14:textId="77777777" w:rsidR="00995E4A" w:rsidRDefault="00603981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Paid          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Not paid</w:t>
            </w:r>
          </w:p>
        </w:tc>
      </w:tr>
    </w:tbl>
    <w:p w14:paraId="2A56B3D2" w14:textId="77777777" w:rsidR="00995E4A" w:rsidRDefault="00995E4A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5B3D3CA7" w14:textId="77777777" w:rsidR="00995E4A" w:rsidRDefault="00603981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This request is submitted for permission of academic leave of absence as specified above. </w:t>
      </w:r>
    </w:p>
    <w:p w14:paraId="574CC9CE" w14:textId="77777777" w:rsidR="00995E4A" w:rsidRDefault="00995E4A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37E6B655" w14:textId="77777777" w:rsidR="00995E4A" w:rsidRDefault="00603981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  <w:r>
        <w:rPr>
          <w:rFonts w:ascii="Times New Roman" w:eastAsia="바탕" w:hAnsi="Times New Roman" w:cs="Times New Roman"/>
          <w:color w:val="000000"/>
          <w:kern w:val="0"/>
          <w:sz w:val="22"/>
        </w:rPr>
        <w:t>Date: ____________(MM/DD/YY)</w:t>
      </w:r>
    </w:p>
    <w:p w14:paraId="28EDB432" w14:textId="77777777" w:rsidR="00995E4A" w:rsidRDefault="00995E4A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</w:p>
    <w:p w14:paraId="4226A96C" w14:textId="77777777" w:rsidR="00995E4A" w:rsidRDefault="00603981">
      <w:pPr>
        <w:widowControl/>
        <w:wordWrap/>
        <w:snapToGrid w:val="0"/>
        <w:spacing w:after="0" w:line="360" w:lineRule="auto"/>
        <w:jc w:val="right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  <w:r>
        <w:rPr>
          <w:rFonts w:ascii="Times New Roman" w:eastAsia="바탕" w:hAnsi="Times New Roman" w:cs="Times New Roman"/>
          <w:b/>
          <w:bCs/>
          <w:color w:val="000000"/>
          <w:kern w:val="0"/>
          <w:sz w:val="22"/>
        </w:rPr>
        <w:t xml:space="preserve">Applicant:    </w:t>
      </w:r>
      <w:r>
        <w:rPr>
          <w:rFonts w:ascii="Times New Roman" w:eastAsia="바탕" w:hAnsi="Times New Roman" w:cs="Times New Roman"/>
          <w:b/>
          <w:bCs/>
          <w:sz w:val="22"/>
        </w:rPr>
        <w:t xml:space="preserve"> </w:t>
      </w:r>
      <w:r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       (Signature)</w:t>
      </w:r>
    </w:p>
    <w:p w14:paraId="603E641B" w14:textId="77777777" w:rsidR="00995E4A" w:rsidRDefault="00995E4A">
      <w:pPr>
        <w:widowControl/>
        <w:wordWrap/>
        <w:snapToGrid w:val="0"/>
        <w:spacing w:after="0" w:line="312" w:lineRule="auto"/>
        <w:ind w:firstLine="5440"/>
        <w:textAlignment w:val="baseline"/>
        <w:rPr>
          <w:rFonts w:ascii="Times New Roman" w:eastAsia="바탕" w:hAnsi="Times New Roman" w:cs="Times New Roman"/>
          <w:color w:val="000000"/>
          <w:kern w:val="0"/>
          <w:sz w:val="32"/>
          <w:szCs w:val="32"/>
        </w:rPr>
      </w:pPr>
    </w:p>
    <w:p w14:paraId="549351C6" w14:textId="77777777" w:rsidR="00995E4A" w:rsidRDefault="00603981">
      <w:pPr>
        <w:widowControl/>
        <w:wordWrap/>
        <w:snapToGrid w:val="0"/>
        <w:spacing w:after="0" w:line="312" w:lineRule="auto"/>
        <w:ind w:firstLine="5440"/>
        <w:textAlignment w:val="baseline"/>
        <w:rPr>
          <w:rFonts w:ascii="Times New Roman" w:eastAsia="바탕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바탕" w:hAnsi="Times New Roman" w:cs="Times New Roman"/>
          <w:color w:val="000000"/>
          <w:kern w:val="0"/>
          <w:sz w:val="32"/>
          <w:szCs w:val="32"/>
        </w:rPr>
        <w:t>To the President of UNIST</w:t>
      </w:r>
    </w:p>
    <w:p w14:paraId="32B4FD56" w14:textId="77777777" w:rsidR="00995E4A" w:rsidRDefault="00603981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Cs w:val="20"/>
        </w:rPr>
      </w:pPr>
      <w:r>
        <w:rPr>
          <w:rFonts w:ascii="Calibri" w:eastAsia="굴림" w:hAnsi="Calibri" w:cs="Calibri"/>
          <w:b/>
          <w:color w:val="000000"/>
          <w:kern w:val="0"/>
          <w:szCs w:val="20"/>
        </w:rPr>
        <w:t>1) Approval Process</w:t>
      </w:r>
    </w:p>
    <w:p w14:paraId="64678F00" w14:textId="77777777" w:rsidR="00995E4A" w:rsidRDefault="00603981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Cs/>
          <w:color w:val="000000"/>
          <w:kern w:val="0"/>
          <w:szCs w:val="20"/>
        </w:rPr>
      </w:pPr>
      <w:r>
        <w:rPr>
          <w:rFonts w:ascii="Calibri" w:eastAsia="굴림" w:hAnsi="Calibri" w:cs="Calibri"/>
          <w:bCs/>
          <w:color w:val="000000"/>
          <w:kern w:val="0"/>
          <w:szCs w:val="20"/>
        </w:rPr>
        <w:t xml:space="preserve">After submitting documents in person, approvals of staff of the healthcare center/staff of the Center of International Affairs/department(school) Head professor will proceed </w:t>
      </w:r>
      <w:r>
        <w:rPr>
          <w:rFonts w:ascii="Calibri" w:eastAsia="굴림" w:hAnsi="Calibri" w:cs="Calibri"/>
          <w:bCs/>
          <w:color w:val="000000"/>
          <w:kern w:val="0"/>
          <w:szCs w:val="20"/>
        </w:rPr>
        <w:t>in the UNIST portal.</w:t>
      </w:r>
    </w:p>
    <w:p w14:paraId="73E5ED21" w14:textId="77777777" w:rsidR="00995E4A" w:rsidRDefault="00603981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Cs w:val="20"/>
        </w:rPr>
      </w:pPr>
      <w:r>
        <w:rPr>
          <w:rFonts w:ascii="Calibri" w:eastAsia="굴림" w:hAnsi="Calibri" w:cs="Calibri"/>
          <w:b/>
          <w:color w:val="000000"/>
          <w:kern w:val="0"/>
          <w:szCs w:val="20"/>
        </w:rPr>
        <w:t>2) Leave for Illness</w:t>
      </w:r>
    </w:p>
    <w:p w14:paraId="56C70E09" w14:textId="77777777" w:rsidR="00995E4A" w:rsidRDefault="00603981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>
        <w:rPr>
          <w:rFonts w:ascii="Calibri" w:eastAsia="굴림" w:hAnsi="Calibri" w:cs="Calibri"/>
          <w:color w:val="000000"/>
          <w:kern w:val="0"/>
          <w:szCs w:val="20"/>
        </w:rPr>
        <w:t xml:space="preserve">- Required Documents to apply for Leave for Illness should be submitted to the school office in person </w:t>
      </w:r>
    </w:p>
    <w:p w14:paraId="2D7263A2" w14:textId="77777777" w:rsidR="00995E4A" w:rsidRDefault="00603981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>
        <w:rPr>
          <w:rFonts w:ascii="Calibri" w:eastAsia="굴림" w:hAnsi="Calibri" w:cs="Calibri"/>
          <w:color w:val="000000"/>
          <w:kern w:val="0"/>
          <w:szCs w:val="20"/>
        </w:rPr>
        <w:t>- Attachment: A medical certificates issued by a medical specialist or a director of a national public general</w:t>
      </w:r>
      <w:r>
        <w:rPr>
          <w:rFonts w:ascii="Calibri" w:eastAsia="굴림" w:hAnsi="Calibri" w:cs="Calibri"/>
          <w:color w:val="000000"/>
          <w:kern w:val="0"/>
          <w:szCs w:val="20"/>
        </w:rPr>
        <w:t xml:space="preserve"> hospital. (Medical statements of certificate must be included treatment or convalescence more than 4 weeks.)</w:t>
      </w:r>
    </w:p>
    <w:p w14:paraId="18651B11" w14:textId="77777777" w:rsidR="00995E4A" w:rsidRDefault="00603981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Cs w:val="20"/>
        </w:rPr>
      </w:pPr>
      <w:r>
        <w:rPr>
          <w:rFonts w:ascii="Calibri" w:eastAsia="굴림" w:hAnsi="Calibri" w:cs="Calibri"/>
          <w:b/>
          <w:color w:val="000000"/>
          <w:kern w:val="0"/>
          <w:szCs w:val="20"/>
        </w:rPr>
        <w:t xml:space="preserve">3) International student only </w:t>
      </w:r>
    </w:p>
    <w:p w14:paraId="79CC0D26" w14:textId="77777777" w:rsidR="00995E4A" w:rsidRDefault="00603981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>
        <w:rPr>
          <w:rFonts w:ascii="Calibri" w:eastAsia="굴림" w:hAnsi="Calibri" w:cs="Calibri"/>
          <w:color w:val="000000"/>
          <w:kern w:val="0"/>
          <w:szCs w:val="20"/>
        </w:rPr>
        <w:t>Required Documents(E-ticket) should be submitted to the Center for International Affairs in person</w:t>
      </w:r>
    </w:p>
    <w:p w14:paraId="242170EE" w14:textId="77777777" w:rsidR="00995E4A" w:rsidRDefault="00603981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Cs w:val="20"/>
        </w:rPr>
      </w:pPr>
      <w:r>
        <w:rPr>
          <w:rFonts w:ascii="Calibri" w:eastAsia="굴림" w:hAnsi="Calibri" w:cs="Calibri"/>
          <w:b/>
          <w:color w:val="000000"/>
          <w:kern w:val="0"/>
          <w:szCs w:val="20"/>
        </w:rPr>
        <w:t xml:space="preserve">4) Registration </w:t>
      </w:r>
      <w:r>
        <w:rPr>
          <w:rFonts w:ascii="Calibri" w:eastAsia="굴림" w:hAnsi="Calibri" w:cs="Calibri"/>
          <w:b/>
          <w:color w:val="000000"/>
          <w:kern w:val="0"/>
          <w:szCs w:val="20"/>
        </w:rPr>
        <w:t>for Summer/Winter Semester</w:t>
      </w:r>
    </w:p>
    <w:p w14:paraId="31F61355" w14:textId="77777777" w:rsidR="00995E4A" w:rsidRDefault="00603981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>
        <w:rPr>
          <w:rFonts w:ascii="Calibri" w:eastAsia="굴림" w:hAnsi="Calibri" w:cs="Calibri"/>
          <w:color w:val="000000"/>
          <w:kern w:val="0"/>
          <w:szCs w:val="20"/>
        </w:rPr>
        <w:t>If students want to register summer/winter semester including exchange student program, students should apply for the academic return during the designated academic schedule only. (no exceptional application)</w:t>
      </w:r>
      <w:r>
        <w:rPr>
          <w:rFonts w:ascii="Calibri" w:eastAsia="굴림" w:hAnsi="Calibri" w:cs="Calibri"/>
          <w:color w:val="000000"/>
          <w:kern w:val="0"/>
          <w:szCs w:val="20"/>
        </w:rPr>
        <w:br w:type="page"/>
      </w:r>
    </w:p>
    <w:p w14:paraId="4850788C" w14:textId="77777777" w:rsidR="00995E4A" w:rsidRDefault="00603981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8"/>
          <w:szCs w:val="28"/>
          <w:u w:val="single" w:color="000000"/>
        </w:rPr>
      </w:pPr>
      <w:r>
        <w:rPr>
          <w:rFonts w:ascii="Times New Roman" w:eastAsia="바탕" w:hAnsi="Times New Roman" w:cs="Times New Roman"/>
          <w:color w:val="000000"/>
          <w:kern w:val="0"/>
          <w:sz w:val="28"/>
          <w:szCs w:val="28"/>
          <w:u w:val="single" w:color="000000"/>
        </w:rPr>
        <w:lastRenderedPageBreak/>
        <w:t>Checklist for Illne</w:t>
      </w:r>
      <w:r>
        <w:rPr>
          <w:rFonts w:ascii="Times New Roman" w:eastAsia="바탕" w:hAnsi="Times New Roman" w:cs="Times New Roman"/>
          <w:color w:val="000000"/>
          <w:kern w:val="0"/>
          <w:sz w:val="28"/>
          <w:szCs w:val="28"/>
          <w:u w:val="single" w:color="000000"/>
        </w:rPr>
        <w:t>ss Academic Leave Applicants</w:t>
      </w:r>
      <w:r>
        <w:rPr>
          <w:rFonts w:ascii="Times New Roman" w:eastAsia="바탕" w:hAnsi="Times New Roman" w:cs="Times New Roman" w:hint="eastAsia"/>
          <w:color w:val="000000"/>
          <w:kern w:val="0"/>
          <w:sz w:val="28"/>
          <w:szCs w:val="28"/>
          <w:u w:val="single" w:color="000000"/>
        </w:rPr>
        <w:t xml:space="preserve"> </w:t>
      </w:r>
      <w:r>
        <w:rPr>
          <w:rFonts w:ascii="Times New Roman" w:eastAsia="바탕" w:hAnsi="Times New Roman" w:cs="Times New Roman"/>
          <w:color w:val="000000"/>
          <w:kern w:val="0"/>
          <w:sz w:val="28"/>
          <w:szCs w:val="28"/>
          <w:u w:val="single" w:color="000000"/>
        </w:rPr>
        <w:t>(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>질병휴학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>신청자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>체크리스트</w:t>
      </w:r>
      <w:r>
        <w:rPr>
          <w:rFonts w:ascii="Times New Roman" w:eastAsia="바탕" w:hAnsi="Times New Roman" w:cs="Times New Roman" w:hint="eastAsia"/>
          <w:color w:val="000000"/>
          <w:kern w:val="0"/>
          <w:sz w:val="28"/>
          <w:szCs w:val="28"/>
          <w:u w:val="single" w:color="000000"/>
        </w:rPr>
        <w:t>)</w:t>
      </w:r>
    </w:p>
    <w:p w14:paraId="522D7670" w14:textId="77777777" w:rsidR="00995E4A" w:rsidRDefault="00603981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0"/>
          <w:szCs w:val="10"/>
        </w:rPr>
      </w:pP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※</w:t>
      </w:r>
      <w:r>
        <w:rPr>
          <w:rFonts w:ascii="Times New Roman" w:eastAsia="바탕" w:hAnsi="Times New Roman" w:cs="Times New Roman"/>
          <w:b/>
          <w:bCs/>
          <w:color w:val="000000"/>
          <w:kern w:val="0"/>
          <w:szCs w:val="20"/>
        </w:rPr>
        <w:t xml:space="preserve"> 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질병휴학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신청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시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필수제출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(</w:t>
      </w:r>
      <w:r>
        <w:rPr>
          <w:rFonts w:ascii="Times New Roman" w:eastAsia="바탕" w:hAnsi="Times New Roman" w:cs="Times New Roman"/>
          <w:b/>
          <w:bCs/>
          <w:color w:val="000000"/>
          <w:kern w:val="0"/>
          <w:szCs w:val="20"/>
        </w:rPr>
        <w:t xml:space="preserve">Mandatory 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d</w:t>
      </w:r>
      <w:r>
        <w:rPr>
          <w:rFonts w:ascii="Times New Roman" w:eastAsia="바탕" w:hAnsi="Times New Roman" w:cs="Times New Roman"/>
          <w:b/>
          <w:bCs/>
          <w:color w:val="000000"/>
          <w:kern w:val="0"/>
          <w:szCs w:val="20"/>
        </w:rPr>
        <w:t>ocument for illness academic leave)</w:t>
      </w:r>
    </w:p>
    <w:p w14:paraId="35258FE3" w14:textId="77777777" w:rsidR="00995E4A" w:rsidRDefault="00995E4A">
      <w:pPr>
        <w:widowControl/>
        <w:wordWrap/>
        <w:autoSpaceDE/>
        <w:autoSpaceDN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D0DD233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  <w:t>1. Plan for treatment (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신청자의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치료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계획</w:t>
      </w:r>
      <w:r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  <w:t>)</w:t>
      </w:r>
    </w:p>
    <w:p w14:paraId="1645ED75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1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) Reason of illness academic leave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질병휴학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신청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이유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</w:p>
    <w:p w14:paraId="13B36FF5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sdt>
        <w:sdtPr>
          <w:rPr>
            <w:rFonts w:ascii="Times New Roman" w:eastAsia="굴림" w:hAnsi="Times New Roman" w:cs="Times New Roman" w:hint="eastAsia"/>
            <w:color w:val="000000"/>
            <w:kern w:val="0"/>
            <w:szCs w:val="20"/>
          </w:rPr>
          <w:id w:val="-1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P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hysical illness(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신체질병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sdt>
        <w:sdtPr>
          <w:rPr>
            <w:rFonts w:ascii="Times New Roman" w:eastAsia="굴림" w:hAnsi="Times New Roman" w:cs="Times New Roman" w:hint="eastAsia"/>
            <w:color w:val="000000"/>
            <w:kern w:val="0"/>
            <w:szCs w:val="20"/>
          </w:rPr>
          <w:id w:val="-1648511595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Mental health(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정신건강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sdt>
        <w:sdtPr>
          <w:rPr>
            <w:rFonts w:ascii="Times New Roman" w:eastAsia="굴림" w:hAnsi="Times New Roman" w:cs="Times New Roman" w:hint="eastAsia"/>
            <w:color w:val="000000"/>
            <w:kern w:val="0"/>
            <w:szCs w:val="20"/>
          </w:rPr>
          <w:id w:val="1720701795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Combined disease(</w:t>
      </w:r>
      <w:r>
        <w:rPr>
          <w:rFonts w:asciiTheme="minorEastAsia" w:hAnsiTheme="minorEastAsia" w:cs="Times New Roman"/>
          <w:color w:val="000000"/>
          <w:kern w:val="0"/>
          <w:szCs w:val="20"/>
        </w:rPr>
        <w:t>복합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-542523563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Etc.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기타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p w14:paraId="65DAC44C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2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) Plan to treatment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치료에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대한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본인의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계획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5E4A" w14:paraId="4543C580" w14:textId="77777777">
        <w:trPr>
          <w:trHeight w:val="725"/>
        </w:trPr>
        <w:tc>
          <w:tcPr>
            <w:tcW w:w="9016" w:type="dxa"/>
          </w:tcPr>
          <w:p w14:paraId="14A97D97" w14:textId="77777777" w:rsidR="00995E4A" w:rsidRDefault="00995E4A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53FC8974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3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) 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P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lace and living plan during the illness leave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휴학기간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동안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생활할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장소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및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생활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계획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5E4A" w14:paraId="0CF77C5E" w14:textId="77777777">
        <w:trPr>
          <w:trHeight w:val="725"/>
        </w:trPr>
        <w:tc>
          <w:tcPr>
            <w:tcW w:w="9016" w:type="dxa"/>
          </w:tcPr>
          <w:p w14:paraId="1A320BB2" w14:textId="77777777" w:rsidR="00995E4A" w:rsidRDefault="00995E4A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0D6AC751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4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) Please write down the criteria for judging yourself that you have fully recovered before returning to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school</w:t>
      </w:r>
    </w:p>
    <w:p w14:paraId="546D257F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(</w:t>
      </w:r>
      <w:r>
        <w:rPr>
          <w:rFonts w:asciiTheme="minorEastAsia" w:hAnsiTheme="minorEastAsia" w:cs="Times New Roman"/>
          <w:color w:val="000000"/>
          <w:kern w:val="0"/>
          <w:szCs w:val="20"/>
        </w:rPr>
        <w:t>복학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충분히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회복되었다고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스스로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판단할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기준은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무엇일지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기재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바랍니다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5E4A" w14:paraId="2D189100" w14:textId="77777777">
        <w:trPr>
          <w:trHeight w:val="725"/>
        </w:trPr>
        <w:tc>
          <w:tcPr>
            <w:tcW w:w="9016" w:type="dxa"/>
          </w:tcPr>
          <w:p w14:paraId="7A446661" w14:textId="77777777" w:rsidR="00995E4A" w:rsidRDefault="00995E4A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227F66EC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5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) If you want to write down anything more, please fill it out.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기재하고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싶은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사항이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있다면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작성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바랍니다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5E4A" w14:paraId="5EBEF142" w14:textId="77777777">
        <w:trPr>
          <w:trHeight w:val="725"/>
        </w:trPr>
        <w:tc>
          <w:tcPr>
            <w:tcW w:w="9016" w:type="dxa"/>
          </w:tcPr>
          <w:p w14:paraId="0C9C2EE0" w14:textId="77777777" w:rsidR="00995E4A" w:rsidRDefault="00995E4A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5E3A5F6B" w14:textId="77777777" w:rsidR="00995E4A" w:rsidRDefault="00995E4A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</w:rPr>
      </w:pPr>
    </w:p>
    <w:p w14:paraId="006B820A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  <w:t>2. Applicant Confirmation Points (Check the content that corresponds to you)</w:t>
      </w:r>
    </w:p>
    <w:p w14:paraId="376857E8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신청자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확인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사항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(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본인에게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해당하는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내용에만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체크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표시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)</w:t>
      </w:r>
    </w:p>
    <w:p w14:paraId="39012172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2070612076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U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pload a medical certificate that meets the illness academic leave from school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적합한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의료진단서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업로드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p w14:paraId="7B6CE043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1359699944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R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equest for consultation with a healthcare center specialist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헬스케어센터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전문의와의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상담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희망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p w14:paraId="1AE45FFB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-1721593129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I has applied for a illness academic leave before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이전에도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질병휴학을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신청한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적이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있음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p w14:paraId="4642DA8D" w14:textId="77777777" w:rsidR="00995E4A" w:rsidRDefault="00995E4A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</w:p>
    <w:p w14:paraId="0DC7402C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Theme="minorEastAsia" w:hAnsiTheme="minorEastAsia" w:cs="Times New Roman"/>
          <w:b/>
          <w:bCs/>
          <w:sz w:val="24"/>
          <w:szCs w:val="28"/>
        </w:rPr>
      </w:pPr>
      <w:r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  <w:t xml:space="preserve">3. Advisor’s Opinion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지도교수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상담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의견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(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해당사항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체크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표시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)</w:t>
      </w:r>
    </w:p>
    <w:p w14:paraId="2FF58F82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-1502575309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Student’s treatment plan is sufficient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학생의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치료계획이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충분함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p w14:paraId="7A8F388D" w14:textId="77777777" w:rsidR="00995E4A" w:rsidRDefault="00603981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1396861710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Student’s treatment plan is insufficient, so it is deemed necessary to consult the healthcare center</w:t>
      </w:r>
    </w:p>
    <w:p w14:paraId="6379809E" w14:textId="77777777" w:rsidR="00995E4A" w:rsidRDefault="00603981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학생의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치료계획이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불충분하며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,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헬스케어센터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상담이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필요하다고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판단</w:t>
      </w:r>
      <w:r>
        <w:rPr>
          <w:rFonts w:asciiTheme="minorEastAsia" w:hAnsiTheme="minorEastAsia" w:cs="Times New Roman"/>
          <w:color w:val="000000"/>
          <w:kern w:val="0"/>
          <w:szCs w:val="20"/>
        </w:rPr>
        <w:t>됨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5E4A" w14:paraId="3297F1D5" w14:textId="77777777">
        <w:trPr>
          <w:trHeight w:val="1493"/>
        </w:trPr>
        <w:tc>
          <w:tcPr>
            <w:tcW w:w="9016" w:type="dxa"/>
          </w:tcPr>
          <w:p w14:paraId="47480FEE" w14:textId="77777777" w:rsidR="00995E4A" w:rsidRDefault="00995E4A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0A254017" w14:textId="77777777" w:rsidR="00995E4A" w:rsidRDefault="00995E4A">
      <w:pPr>
        <w:widowControl/>
        <w:wordWrap/>
        <w:autoSpaceDE/>
        <w:autoSpaceDN/>
        <w:spacing w:line="276" w:lineRule="auto"/>
        <w:jc w:val="right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995E4A">
      <w:pgSz w:w="11906" w:h="16838"/>
      <w:pgMar w:top="1134" w:right="1440" w:bottom="1134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Tulip">
    <w:altName w:val="Times New Roman"/>
    <w:charset w:val="00"/>
    <w:family w:val="roman"/>
    <w:pitch w:val="default"/>
  </w:font>
  <w:font w:name="옛한글">
    <w:altName w:val="바탕"/>
    <w:charset w:val="81"/>
    <w:family w:val="roman"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55DBC"/>
    <w:multiLevelType w:val="hybridMultilevel"/>
    <w:tmpl w:val="60306850"/>
    <w:lvl w:ilvl="0" w:tplc="31C23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AE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2C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E0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CA9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DAB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69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05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AF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4A"/>
    <w:rsid w:val="003F6681"/>
    <w:rsid w:val="00603981"/>
    <w:rsid w:val="006B1FAB"/>
    <w:rsid w:val="0099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5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footnote text"/>
    <w:basedOn w:val="a"/>
    <w:link w:val="Char"/>
    <w:uiPriority w:val="99"/>
    <w:semiHidden/>
    <w:unhideWhenUsed/>
    <w:pPr>
      <w:snapToGrid w:val="0"/>
      <w:jc w:val="left"/>
    </w:pPr>
  </w:style>
  <w:style w:type="character" w:customStyle="1" w:styleId="Char">
    <w:name w:val="각주 텍스트 Char"/>
    <w:basedOn w:val="a0"/>
    <w:link w:val="a4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6">
    <w:name w:val="각주"/>
    <w:basedOn w:val="a"/>
    <w:pPr>
      <w:snapToGrid w:val="0"/>
      <w:spacing w:after="0" w:line="312" w:lineRule="auto"/>
      <w:ind w:left="524" w:hanging="262"/>
      <w:textAlignment w:val="baseline"/>
    </w:pPr>
    <w:rPr>
      <w:rFonts w:ascii="바탕" w:eastAsia="굴림" w:hAnsi="굴림" w:cs="굴림"/>
      <w:color w:val="000000"/>
      <w:spacing w:val="-10"/>
      <w:w w:val="95"/>
      <w:kern w:val="0"/>
      <w:sz w:val="18"/>
      <w:szCs w:val="18"/>
    </w:rPr>
  </w:style>
  <w:style w:type="paragraph" w:customStyle="1" w:styleId="1">
    <w:name w:val="바탕글1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</w:style>
  <w:style w:type="paragraph" w:styleId="a8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2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00"/>
    </w:p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styleId="ad">
    <w:name w:val="Hyperlink"/>
    <w:basedOn w:val="a0"/>
    <w:uiPriority w:val="99"/>
    <w:unhideWhenUsed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2021-12-09T07:14:00Z</cp:lastPrinted>
  <dcterms:created xsi:type="dcterms:W3CDTF">2022-12-14T04:21:00Z</dcterms:created>
  <dcterms:modified xsi:type="dcterms:W3CDTF">2023-08-02T07:01:00Z</dcterms:modified>
  <cp:version>1000.0100.01</cp:version>
</cp:coreProperties>
</file>